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A7" w:rsidRDefault="004A43A7" w:rsidP="004A43A7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Szczegółowy opis przedmiotu zamówienia</w:t>
      </w:r>
      <w:r>
        <w:rPr>
          <w:b/>
          <w:sz w:val="24"/>
          <w:szCs w:val="24"/>
          <w:lang w:val="pl-PL"/>
        </w:rPr>
        <w:t xml:space="preserve"> spektrofotometru UV-Vis:</w:t>
      </w:r>
    </w:p>
    <w:p w:rsidR="004A43A7" w:rsidRDefault="004A43A7" w:rsidP="004A43A7">
      <w:pPr>
        <w:jc w:val="center"/>
        <w:rPr>
          <w:b/>
          <w:sz w:val="24"/>
          <w:szCs w:val="24"/>
          <w:lang w:val="pl-PL"/>
        </w:rPr>
      </w:pPr>
      <w:bookmarkStart w:id="0" w:name="_GoBack"/>
      <w:bookmarkEnd w:id="0"/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Zakres spektralny minimum 190-1100 </w:t>
      </w:r>
      <w:proofErr w:type="spellStart"/>
      <w:r>
        <w:rPr>
          <w:sz w:val="24"/>
          <w:szCs w:val="24"/>
          <w:lang w:val="pl-PL"/>
        </w:rPr>
        <w:t>nm</w:t>
      </w:r>
      <w:proofErr w:type="spellEnd"/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Monochromator Czerny-Turner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Siatka dyfrakcyjna o wymiarach nie mniejszych niż 27 x 35 mm, minimum 1200 linii/mm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Stała szczelina spektralna o wielkości nie mniejszej niż 1.5 </w:t>
      </w:r>
      <w:proofErr w:type="spellStart"/>
      <w:r>
        <w:rPr>
          <w:sz w:val="24"/>
          <w:szCs w:val="24"/>
          <w:lang w:val="pl-PL"/>
        </w:rPr>
        <w:t>nm</w:t>
      </w:r>
      <w:proofErr w:type="spellEnd"/>
      <w:r>
        <w:rPr>
          <w:sz w:val="24"/>
          <w:szCs w:val="24"/>
          <w:lang w:val="pl-PL"/>
        </w:rPr>
        <w:t xml:space="preserve"> 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Światło rozproszone:</w:t>
      </w:r>
    </w:p>
    <w:p w:rsidR="004A43A7" w:rsidRDefault="004A43A7" w:rsidP="004A43A7">
      <w:pPr>
        <w:numPr>
          <w:ilvl w:val="0"/>
          <w:numId w:val="2"/>
        </w:numPr>
        <w:autoSpaceDE w:val="0"/>
        <w:autoSpaceDN w:val="0"/>
        <w:adjustRightInd w:val="0"/>
        <w:ind w:left="78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198 </w:t>
      </w:r>
      <w:proofErr w:type="spellStart"/>
      <w:r>
        <w:rPr>
          <w:sz w:val="24"/>
          <w:szCs w:val="24"/>
          <w:lang w:val="pl-PL"/>
        </w:rPr>
        <w:t>nm</w:t>
      </w:r>
      <w:proofErr w:type="spellEnd"/>
      <w:r>
        <w:rPr>
          <w:sz w:val="24"/>
          <w:szCs w:val="24"/>
          <w:lang w:val="pl-PL"/>
        </w:rPr>
        <w:t xml:space="preserve"> (12 g/L </w:t>
      </w:r>
      <w:proofErr w:type="spellStart"/>
      <w:r>
        <w:rPr>
          <w:sz w:val="24"/>
          <w:szCs w:val="24"/>
          <w:lang w:val="pl-PL"/>
        </w:rPr>
        <w:t>KCl</w:t>
      </w:r>
      <w:proofErr w:type="spellEnd"/>
      <w:r>
        <w:rPr>
          <w:sz w:val="24"/>
          <w:szCs w:val="24"/>
          <w:lang w:val="pl-PL"/>
        </w:rPr>
        <w:t>, metoda TGA i BP/EP )  nie większe niż 0,187% T</w:t>
      </w:r>
    </w:p>
    <w:p w:rsidR="004A43A7" w:rsidRDefault="004A43A7" w:rsidP="004A43A7">
      <w:pPr>
        <w:numPr>
          <w:ilvl w:val="0"/>
          <w:numId w:val="2"/>
        </w:numPr>
        <w:autoSpaceDE w:val="0"/>
        <w:autoSpaceDN w:val="0"/>
        <w:adjustRightInd w:val="0"/>
        <w:ind w:left="78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220 </w:t>
      </w:r>
      <w:proofErr w:type="spellStart"/>
      <w:r>
        <w:rPr>
          <w:sz w:val="24"/>
          <w:szCs w:val="24"/>
          <w:lang w:val="pl-PL"/>
        </w:rPr>
        <w:t>nm</w:t>
      </w:r>
      <w:proofErr w:type="spellEnd"/>
      <w:r>
        <w:rPr>
          <w:sz w:val="24"/>
          <w:szCs w:val="24"/>
          <w:lang w:val="pl-PL"/>
        </w:rPr>
        <w:t xml:space="preserve"> (10 g/L </w:t>
      </w:r>
      <w:proofErr w:type="spellStart"/>
      <w:r>
        <w:rPr>
          <w:sz w:val="24"/>
          <w:szCs w:val="24"/>
          <w:lang w:val="pl-PL"/>
        </w:rPr>
        <w:t>NaI</w:t>
      </w:r>
      <w:proofErr w:type="spellEnd"/>
      <w:r>
        <w:rPr>
          <w:sz w:val="24"/>
          <w:szCs w:val="24"/>
          <w:lang w:val="pl-PL"/>
        </w:rPr>
        <w:t>, metoda ASTM )  nie większe niż 0.018%T</w:t>
      </w:r>
    </w:p>
    <w:p w:rsidR="004A43A7" w:rsidRDefault="004A43A7" w:rsidP="004A43A7">
      <w:pPr>
        <w:numPr>
          <w:ilvl w:val="0"/>
          <w:numId w:val="2"/>
        </w:numPr>
        <w:ind w:left="78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370 </w:t>
      </w:r>
      <w:proofErr w:type="spellStart"/>
      <w:r>
        <w:rPr>
          <w:sz w:val="24"/>
          <w:szCs w:val="24"/>
          <w:lang w:val="pl-PL"/>
        </w:rPr>
        <w:t>nm</w:t>
      </w:r>
      <w:proofErr w:type="spellEnd"/>
      <w:r>
        <w:rPr>
          <w:sz w:val="24"/>
          <w:szCs w:val="24"/>
          <w:lang w:val="pl-PL"/>
        </w:rPr>
        <w:t xml:space="preserve"> (50 mg/L NaNO</w:t>
      </w:r>
      <w:r>
        <w:rPr>
          <w:sz w:val="24"/>
          <w:szCs w:val="24"/>
          <w:vertAlign w:val="subscript"/>
          <w:lang w:val="pl-PL"/>
        </w:rPr>
        <w:t>2</w:t>
      </w:r>
      <w:r>
        <w:rPr>
          <w:sz w:val="24"/>
          <w:szCs w:val="24"/>
          <w:lang w:val="pl-PL"/>
        </w:rPr>
        <w:t>) nie większe niż 0,008%T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Dokładność długości fali nie gorsza niż  ± 0.06 </w:t>
      </w:r>
      <w:proofErr w:type="spellStart"/>
      <w:r>
        <w:rPr>
          <w:sz w:val="24"/>
          <w:szCs w:val="24"/>
          <w:lang w:val="pl-PL"/>
        </w:rPr>
        <w:t>nm</w:t>
      </w:r>
      <w:proofErr w:type="spellEnd"/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Odtwarzalność długości fali nie mniejsza niż ± 0.01 </w:t>
      </w:r>
      <w:proofErr w:type="spellStart"/>
      <w:r>
        <w:rPr>
          <w:sz w:val="24"/>
          <w:szCs w:val="24"/>
          <w:lang w:val="pl-PL"/>
        </w:rPr>
        <w:t>nm</w:t>
      </w:r>
      <w:proofErr w:type="spellEnd"/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Dokładność fotometryczna nie gorsza niż ±0,0007Abs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Detektor – 2 niezależne fotodiody krzemowe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Stabilność fotometryczna co najmniej 0,0004 </w:t>
      </w:r>
      <w:proofErr w:type="spellStart"/>
      <w:r>
        <w:rPr>
          <w:sz w:val="24"/>
          <w:szCs w:val="24"/>
          <w:lang w:val="pl-PL"/>
        </w:rPr>
        <w:t>Abs</w:t>
      </w:r>
      <w:proofErr w:type="spellEnd"/>
      <w:r>
        <w:rPr>
          <w:sz w:val="24"/>
          <w:szCs w:val="24"/>
          <w:lang w:val="pl-PL"/>
        </w:rPr>
        <w:t xml:space="preserve">/h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Zakres fotometryczny co najmniej ±4,0 </w:t>
      </w:r>
      <w:proofErr w:type="spellStart"/>
      <w:r>
        <w:rPr>
          <w:sz w:val="24"/>
          <w:szCs w:val="24"/>
          <w:lang w:val="pl-PL"/>
        </w:rPr>
        <w:t>Abs</w:t>
      </w:r>
      <w:proofErr w:type="spellEnd"/>
      <w:r>
        <w:rPr>
          <w:sz w:val="24"/>
          <w:szCs w:val="24"/>
          <w:lang w:val="pl-PL"/>
        </w:rPr>
        <w:t xml:space="preserve">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Płaskość linii podstawowej nie gorsza niż 0,0004 </w:t>
      </w:r>
      <w:proofErr w:type="spellStart"/>
      <w:r>
        <w:rPr>
          <w:sz w:val="24"/>
          <w:szCs w:val="24"/>
          <w:lang w:val="pl-PL"/>
        </w:rPr>
        <w:t>Abs</w:t>
      </w:r>
      <w:proofErr w:type="spellEnd"/>
      <w:r>
        <w:rPr>
          <w:sz w:val="24"/>
          <w:szCs w:val="24"/>
          <w:lang w:val="pl-PL"/>
        </w:rPr>
        <w:t>.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Źródło światła – ksenonowa lampa </w:t>
      </w:r>
      <w:proofErr w:type="spellStart"/>
      <w:r>
        <w:rPr>
          <w:sz w:val="24"/>
          <w:szCs w:val="24"/>
          <w:lang w:val="pl-PL"/>
        </w:rPr>
        <w:t>pulsowa</w:t>
      </w:r>
      <w:proofErr w:type="spellEnd"/>
      <w:r>
        <w:rPr>
          <w:sz w:val="24"/>
          <w:szCs w:val="24"/>
          <w:lang w:val="pl-PL"/>
        </w:rPr>
        <w:t xml:space="preserve"> emitująca promieniowanie jedynie w trakcie wykonywania pomiaru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Częstotliwość rejestrowania danych minimum 80 punktów pomiarowych/</w:t>
      </w:r>
      <w:proofErr w:type="spellStart"/>
      <w:r>
        <w:rPr>
          <w:sz w:val="24"/>
          <w:szCs w:val="24"/>
          <w:lang w:val="pl-PL"/>
        </w:rPr>
        <w:t>sek</w:t>
      </w:r>
      <w:proofErr w:type="spellEnd"/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Szybkość skanowania zmienna w zakresie do co najmniej 24 000 </w:t>
      </w:r>
      <w:proofErr w:type="spellStart"/>
      <w:r>
        <w:rPr>
          <w:sz w:val="24"/>
          <w:szCs w:val="24"/>
          <w:lang w:val="pl-PL"/>
        </w:rPr>
        <w:t>nm</w:t>
      </w:r>
      <w:proofErr w:type="spellEnd"/>
      <w:r>
        <w:rPr>
          <w:sz w:val="24"/>
          <w:szCs w:val="24"/>
          <w:lang w:val="pl-PL"/>
        </w:rPr>
        <w:t>/min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</w:rPr>
        <w:t>Wbudowane</w:t>
      </w:r>
      <w:proofErr w:type="spellEnd"/>
      <w:r>
        <w:rPr>
          <w:sz w:val="24"/>
          <w:szCs w:val="24"/>
        </w:rPr>
        <w:t xml:space="preserve"> testy </w:t>
      </w:r>
      <w:proofErr w:type="spellStart"/>
      <w:r>
        <w:rPr>
          <w:sz w:val="24"/>
          <w:szCs w:val="24"/>
        </w:rPr>
        <w:t>walidacyjne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przyrządu</w:t>
      </w:r>
      <w:proofErr w:type="spellEnd"/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Możliwość pracy niezakłócanej światłem zewnętrznym przy otwartej komorze pomiarowej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Instrukcja obsługi w języku polskim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Urządzenie sterowane z poziomu komputera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Oprogramowanie musi umożliwiać obsługę spektrofotometru oraz analizę danych (również na innych komputerach) i zawierać funkcje: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ustawiania kroku pomiarowego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typu pomiaru (absorpcja/transmisja)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zakresu pomiarowego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szybkości skanowania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analiz matematycznych na widmach 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informacji o systemie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walidacji spektrofotometru</w:t>
      </w:r>
    </w:p>
    <w:p w:rsidR="004A43A7" w:rsidRDefault="004A43A7" w:rsidP="004A43A7">
      <w:pPr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pomiarów kinetyk  (zmian absorbancji w czasie)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Oprogramowanie z licencją na minimum 3 stanowiska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Akcesoria do spektrofotometru: uchwyt na kuwety o długości optycznej 1 cm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Kuwety kwarcowe o długości optycznej 1 cm – 2 szt.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Zestaw komputerowy do obsługi spektrofotometru (pamięć RAM 4 GB lub większa, dysk twardy 500 GB lub większy, monitor, klawiatura, myszka) pracujący w systemie Windows 7 64-bit Professional lub nowszy – 1 szt.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Szkolenie z obsługi spektrofotometru – 1 dzień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Szkolenie aplikacyjne – 1 dzień 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Gwarancja minimum 24 miesiące i serwis w Polsce</w:t>
      </w:r>
    </w:p>
    <w:p w:rsidR="004A43A7" w:rsidRDefault="004A43A7" w:rsidP="004A43A7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produkcji spektrometru 2018</w:t>
      </w:r>
    </w:p>
    <w:p w:rsidR="00DB7AE8" w:rsidRDefault="00DB7AE8"/>
    <w:sectPr w:rsidR="00DB7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33" w:rsidRDefault="00D63233" w:rsidP="004A43A7">
      <w:r>
        <w:separator/>
      </w:r>
    </w:p>
  </w:endnote>
  <w:endnote w:type="continuationSeparator" w:id="0">
    <w:p w:rsidR="00D63233" w:rsidRDefault="00D63233" w:rsidP="004A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33" w:rsidRDefault="00D63233" w:rsidP="004A43A7">
      <w:r>
        <w:separator/>
      </w:r>
    </w:p>
  </w:footnote>
  <w:footnote w:type="continuationSeparator" w:id="0">
    <w:p w:rsidR="00D63233" w:rsidRDefault="00D63233" w:rsidP="004A4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A7" w:rsidRPr="004A43A7" w:rsidRDefault="004A43A7">
    <w:pPr>
      <w:pStyle w:val="Nagwek"/>
      <w:rPr>
        <w:lang w:val="pl-PL"/>
      </w:rPr>
    </w:pPr>
    <w:r>
      <w:rPr>
        <w:lang w:val="pl-PL"/>
      </w:rPr>
      <w:t>DAG.241.5.2018</w:t>
    </w:r>
    <w:r>
      <w:rPr>
        <w:lang w:val="pl-PL"/>
      </w:rPr>
      <w:tab/>
    </w:r>
    <w:r>
      <w:rPr>
        <w:lang w:val="pl-PL"/>
      </w:rPr>
      <w:tab/>
      <w:t>załącznik nr 5a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4FC"/>
    <w:multiLevelType w:val="hybridMultilevel"/>
    <w:tmpl w:val="01DE04F0"/>
    <w:lvl w:ilvl="0" w:tplc="3DF417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15CD5"/>
    <w:multiLevelType w:val="hybridMultilevel"/>
    <w:tmpl w:val="EEA8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1644"/>
    <w:multiLevelType w:val="hybridMultilevel"/>
    <w:tmpl w:val="D25820AA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A7"/>
    <w:rsid w:val="004A43A7"/>
    <w:rsid w:val="00D63233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BA65-8980-4BF2-B87B-778B273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A7"/>
    <w:pPr>
      <w:spacing w:after="0" w:line="240" w:lineRule="auto"/>
    </w:pPr>
    <w:rPr>
      <w:rFonts w:eastAsia="Times New Roman" w:cs="Times New Roman"/>
      <w:sz w:val="22"/>
      <w:szCs w:val="20"/>
      <w:lang w:val="en-A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3A7"/>
    <w:rPr>
      <w:rFonts w:eastAsia="Times New Roman" w:cs="Times New Roman"/>
      <w:sz w:val="22"/>
      <w:szCs w:val="20"/>
      <w:lang w:val="en-AU" w:eastAsia="pl-PL"/>
    </w:rPr>
  </w:style>
  <w:style w:type="paragraph" w:styleId="Stopka">
    <w:name w:val="footer"/>
    <w:basedOn w:val="Normalny"/>
    <w:link w:val="StopkaZnak"/>
    <w:uiPriority w:val="99"/>
    <w:unhideWhenUsed/>
    <w:rsid w:val="004A4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3A7"/>
    <w:rPr>
      <w:rFonts w:eastAsia="Times New Roman" w:cs="Times New Roman"/>
      <w:sz w:val="22"/>
      <w:szCs w:val="20"/>
      <w:lang w:val="en-A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2018-09-17T08:17:00Z</dcterms:created>
  <dcterms:modified xsi:type="dcterms:W3CDTF">2018-09-17T08:18:00Z</dcterms:modified>
</cp:coreProperties>
</file>