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4754F" w14:textId="2B15209B" w:rsidR="00817F3C" w:rsidRPr="00817F3C" w:rsidRDefault="00817F3C" w:rsidP="00817F3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Szczegółowy opis przedmiotu zamówienia</w:t>
      </w:r>
    </w:p>
    <w:p w14:paraId="7EDD9925" w14:textId="1EAEACCB" w:rsidR="009F750A" w:rsidRPr="00957D4C" w:rsidRDefault="00817F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Oprogramowanie</w:t>
      </w:r>
      <w:r w:rsidR="00686079" w:rsidRPr="00957D4C">
        <w:rPr>
          <w:rFonts w:ascii="Times New Roman" w:hAnsi="Times New Roman"/>
          <w:sz w:val="24"/>
          <w:szCs w:val="24"/>
        </w:rPr>
        <w:t xml:space="preserve"> </w:t>
      </w:r>
      <w:r w:rsidR="00574717">
        <w:rPr>
          <w:rFonts w:ascii="Times New Roman" w:hAnsi="Times New Roman"/>
          <w:sz w:val="24"/>
          <w:szCs w:val="24"/>
        </w:rPr>
        <w:t>27</w:t>
      </w:r>
      <w:r w:rsidR="00686079" w:rsidRPr="00957D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6079" w:rsidRPr="00957D4C">
        <w:rPr>
          <w:rFonts w:ascii="Times New Roman" w:hAnsi="Times New Roman"/>
          <w:sz w:val="24"/>
          <w:szCs w:val="24"/>
        </w:rPr>
        <w:t>szt</w:t>
      </w:r>
      <w:proofErr w:type="spellEnd"/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0"/>
        <w:gridCol w:w="1888"/>
        <w:gridCol w:w="7653"/>
      </w:tblGrid>
      <w:tr w:rsidR="009F750A" w:rsidRPr="00957D4C" w14:paraId="55BE611C" w14:textId="77777777" w:rsidTr="00313B1A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14:paraId="164928F7" w14:textId="77777777" w:rsidR="009F750A" w:rsidRPr="00957D4C" w:rsidRDefault="009F750A" w:rsidP="00313B1A">
            <w:pPr>
              <w:pStyle w:val="Tabelapozycja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57D4C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0FB53D69" w14:textId="77777777" w:rsidR="009F750A" w:rsidRPr="00957D4C" w:rsidRDefault="009F750A" w:rsidP="00313B1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/>
                <w:sz w:val="24"/>
                <w:szCs w:val="24"/>
              </w:rPr>
              <w:t>Nazwa komponentu</w:t>
            </w:r>
          </w:p>
        </w:tc>
        <w:tc>
          <w:tcPr>
            <w:tcW w:w="3811" w:type="pct"/>
            <w:shd w:val="clear" w:color="auto" w:fill="auto"/>
            <w:vAlign w:val="center"/>
          </w:tcPr>
          <w:p w14:paraId="3701A908" w14:textId="002B3947" w:rsidR="009F750A" w:rsidRPr="00957D4C" w:rsidRDefault="009F750A" w:rsidP="00121C82">
            <w:pPr>
              <w:ind w:left="-7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/>
                <w:sz w:val="24"/>
                <w:szCs w:val="24"/>
              </w:rPr>
              <w:t xml:space="preserve">Wymagane minimalne parametry </w:t>
            </w:r>
            <w:r w:rsidR="00121C82">
              <w:rPr>
                <w:rFonts w:ascii="Times New Roman" w:hAnsi="Times New Roman"/>
                <w:b/>
                <w:sz w:val="24"/>
                <w:szCs w:val="24"/>
              </w:rPr>
              <w:t>oprogramowania</w:t>
            </w:r>
          </w:p>
        </w:tc>
      </w:tr>
      <w:tr w:rsidR="00957D4C" w:rsidRPr="00957D4C" w14:paraId="6C4BCB8C" w14:textId="77777777" w:rsidTr="00A559B9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6D17" w14:textId="77777777" w:rsidR="00957D4C" w:rsidRPr="00957D4C" w:rsidRDefault="00957D4C" w:rsidP="00957D4C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17A0" w14:textId="6504A032" w:rsidR="00957D4C" w:rsidRPr="00957D4C" w:rsidRDefault="00957D4C" w:rsidP="00957D4C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Oprogramowanie 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54D55" w14:textId="73271B3C" w:rsidR="00957D4C" w:rsidRPr="00957D4C" w:rsidRDefault="00957D4C" w:rsidP="00957D4C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Pakiet standardowego oprogramowania biurowego pozwalający na edytowanie tekstów, tworzenie arkuszy kalkulacyjnych, prezentacji oraz klient poczty (wraz z nośnikiem). </w:t>
            </w:r>
          </w:p>
          <w:p w14:paraId="62F2DFED" w14:textId="77777777" w:rsidR="00957D4C" w:rsidRPr="00957D4C" w:rsidRDefault="00957D4C" w:rsidP="00957D4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Licencja przenaszalna nie przypisana do konkretnej jednostki komputerowej. Pakiet zapakowany w zafoliowane, nieotwierane pudełko.</w:t>
            </w:r>
          </w:p>
          <w:p w14:paraId="0B51B870" w14:textId="77777777" w:rsidR="00957D4C" w:rsidRPr="00957D4C" w:rsidRDefault="00957D4C" w:rsidP="00957D4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Gwarancja producenta dożywotnia.</w:t>
            </w:r>
            <w:bookmarkStart w:id="0" w:name="_GoBack"/>
            <w:bookmarkEnd w:id="0"/>
          </w:p>
          <w:p w14:paraId="080E3CE0" w14:textId="77777777" w:rsidR="00957D4C" w:rsidRPr="00957D4C" w:rsidRDefault="00957D4C" w:rsidP="00957D4C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Oferowane funkcje:</w:t>
            </w:r>
          </w:p>
          <w:p w14:paraId="2542163F" w14:textId="77777777" w:rsidR="00957D4C" w:rsidRPr="00957D4C" w:rsidRDefault="00957D4C" w:rsidP="00957D4C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Tworzenie i edycja tekstu</w:t>
            </w:r>
          </w:p>
          <w:p w14:paraId="735C438E" w14:textId="77777777" w:rsidR="00957D4C" w:rsidRPr="00957D4C" w:rsidRDefault="00957D4C" w:rsidP="00957D4C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Tworzenie i edycja arkuszy kalkulacyjnych</w:t>
            </w:r>
          </w:p>
          <w:p w14:paraId="3598822B" w14:textId="77777777" w:rsidR="00957D4C" w:rsidRPr="00957D4C" w:rsidRDefault="00957D4C" w:rsidP="00957D4C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Tworzenie i edycja prezentacji</w:t>
            </w:r>
          </w:p>
          <w:p w14:paraId="36C66E88" w14:textId="77777777" w:rsidR="00957D4C" w:rsidRPr="00957D4C" w:rsidRDefault="00957D4C" w:rsidP="00957D4C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Klient poczty współpracujący w pełnym zakresie funkcjonalności z serwerem MS Exchange 2007 (e-mail, zadania, kalendarze)</w:t>
            </w:r>
          </w:p>
          <w:p w14:paraId="758B391C" w14:textId="77777777" w:rsidR="00957D4C" w:rsidRPr="00957D4C" w:rsidRDefault="00957D4C" w:rsidP="00957D4C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możliwość automatycznej instalacji komponentów (przy użyciu instalatora systemowego),</w:t>
            </w:r>
          </w:p>
          <w:p w14:paraId="791AE1FA" w14:textId="77777777" w:rsidR="00957D4C" w:rsidRPr="00957D4C" w:rsidRDefault="00957D4C" w:rsidP="00957D4C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możliwość zdalnej instalacji pakietu poprzez zasady grup (GPO),</w:t>
            </w:r>
          </w:p>
          <w:p w14:paraId="175C28F0" w14:textId="77777777" w:rsidR="00957D4C" w:rsidRPr="00957D4C" w:rsidRDefault="00957D4C" w:rsidP="00957D4C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całkowicie zlokalizowany w języku polskim system komunikatów i podręcznej pomocy technicznej w pakiecie,</w:t>
            </w:r>
          </w:p>
          <w:p w14:paraId="459B2F11" w14:textId="77777777" w:rsidR="00957D4C" w:rsidRPr="00957D4C" w:rsidRDefault="00957D4C" w:rsidP="00957D4C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możliwość prowadzenia dyskusji i subskrypcji dokumentów w sieci z automatycznym powiadomieniem o zmianach w dokumentach,</w:t>
            </w:r>
          </w:p>
          <w:p w14:paraId="6D697BA3" w14:textId="77777777" w:rsidR="00957D4C" w:rsidRPr="00957D4C" w:rsidRDefault="00957D4C" w:rsidP="00957D4C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w systemach pocztowych możliwość delegacji uprawnień do otwierania, drukowania, modyfikowania i czytania załączanych dokumentów i informacji,</w:t>
            </w:r>
          </w:p>
          <w:p w14:paraId="02B8FB9A" w14:textId="77777777" w:rsidR="00957D4C" w:rsidRPr="00957D4C" w:rsidRDefault="00957D4C" w:rsidP="00957D4C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możliwość blokowania niebezpiecznej lub niechcianej poczty,</w:t>
            </w:r>
          </w:p>
          <w:p w14:paraId="0D98FF44" w14:textId="77777777" w:rsidR="00957D4C" w:rsidRPr="00957D4C" w:rsidRDefault="00957D4C" w:rsidP="00957D4C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współpraca z systemem MS Exchange, w tym odbiór poczty, możliwość udostępniania kalendarza dla innych użytkowników</w:t>
            </w:r>
          </w:p>
          <w:p w14:paraId="41858FA6" w14:textId="77777777" w:rsidR="00957D4C" w:rsidRPr="00957D4C" w:rsidRDefault="00957D4C" w:rsidP="00957D4C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wsparcie dla formatu XML w podstawowych aplikacjach,</w:t>
            </w:r>
          </w:p>
          <w:p w14:paraId="3BE4A9C6" w14:textId="77777777" w:rsidR="00957D4C" w:rsidRPr="00957D4C" w:rsidRDefault="00957D4C" w:rsidP="00957D4C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możliwość nadawania uprawnień do modyfikacji i formatowania dokumentów lub ich fragmentów,</w:t>
            </w:r>
          </w:p>
          <w:p w14:paraId="4E51DBEF" w14:textId="77777777" w:rsidR="00957D4C" w:rsidRPr="00957D4C" w:rsidRDefault="00957D4C" w:rsidP="00957D4C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automatyczne przesyłanie poczty na podstawie reguł, automatyczne odpowiedzi,</w:t>
            </w:r>
          </w:p>
          <w:p w14:paraId="356F32D9" w14:textId="77777777" w:rsidR="00957D4C" w:rsidRPr="00957D4C" w:rsidRDefault="00957D4C" w:rsidP="00957D4C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automatyczne wypisywanie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hiperłącz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5FE6C34" w14:textId="77777777" w:rsidR="00957D4C" w:rsidRPr="00957D4C" w:rsidRDefault="00957D4C" w:rsidP="00957D4C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możliwość automatycznego odświeżania danych pochodzących z Internetu w arkuszach kalkulacyjnych,</w:t>
            </w:r>
          </w:p>
          <w:p w14:paraId="0C89B14E" w14:textId="77777777" w:rsidR="00957D4C" w:rsidRPr="00957D4C" w:rsidRDefault="00957D4C" w:rsidP="00957D4C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możliwość dodawania do dokumentów i arkuszy kalkulacyjnych podpisów cyfrowych, pozwalających na stwierdzenie czy dany</w:t>
            </w:r>
          </w:p>
          <w:p w14:paraId="1963A979" w14:textId="77777777" w:rsidR="00957D4C" w:rsidRPr="00957D4C" w:rsidRDefault="00957D4C" w:rsidP="00957D4C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dokument/arkusz pochodzi z bezpiecznego źródła i nie został w żaden sposób zmieniony,</w:t>
            </w:r>
          </w:p>
          <w:p w14:paraId="1F6939E9" w14:textId="77777777" w:rsidR="00957D4C" w:rsidRPr="00957D4C" w:rsidRDefault="00957D4C" w:rsidP="00957D4C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możliwość zaszyfrowania danych w dokumentach i arkuszach kalkulacyjnych zgodnie ze standardem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CryptoAPI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2DF66E7" w14:textId="77777777" w:rsidR="00957D4C" w:rsidRPr="00957D4C" w:rsidRDefault="00957D4C" w:rsidP="00957D4C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możliwość automatycznego odzyskiwania dokumentów i arkuszy kalkulacyjnych w wypadku odcięcia dopływu prądu.</w:t>
            </w:r>
          </w:p>
          <w:p w14:paraId="247309CD" w14:textId="7874B51D" w:rsidR="00957D4C" w:rsidRPr="00957D4C" w:rsidRDefault="00957D4C" w:rsidP="00957D4C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prawidłowe odczytywanie i zapisywanie danych w dokumentach w formatach: .DOC,.DOCX, XLS, .XLSX, w tym obsługa formatowania makr, formuł, formularzy w plikach wytworzonych w MS Office 2010,2013</w:t>
            </w:r>
          </w:p>
        </w:tc>
      </w:tr>
    </w:tbl>
    <w:p w14:paraId="4A381242" w14:textId="7DB47628" w:rsidR="00FA0B4B" w:rsidRPr="00957D4C" w:rsidRDefault="003D7070" w:rsidP="00D42669">
      <w:pPr>
        <w:rPr>
          <w:rFonts w:ascii="Times New Roman" w:hAnsi="Times New Roman"/>
          <w:sz w:val="24"/>
          <w:szCs w:val="24"/>
        </w:rPr>
      </w:pPr>
    </w:p>
    <w:sectPr w:rsidR="00FA0B4B" w:rsidRPr="00957D4C" w:rsidSect="00CA0C4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7EE52" w14:textId="77777777" w:rsidR="003D7070" w:rsidRDefault="003D7070" w:rsidP="00883492">
      <w:r>
        <w:separator/>
      </w:r>
    </w:p>
  </w:endnote>
  <w:endnote w:type="continuationSeparator" w:id="0">
    <w:p w14:paraId="663048F8" w14:textId="77777777" w:rsidR="003D7070" w:rsidRDefault="003D7070" w:rsidP="0088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F5D20" w14:textId="77777777" w:rsidR="003D7070" w:rsidRDefault="003D7070" w:rsidP="00883492">
      <w:r>
        <w:separator/>
      </w:r>
    </w:p>
  </w:footnote>
  <w:footnote w:type="continuationSeparator" w:id="0">
    <w:p w14:paraId="64771101" w14:textId="77777777" w:rsidR="003D7070" w:rsidRDefault="003D7070" w:rsidP="00883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4BB43" w14:textId="197B44A0" w:rsidR="00883492" w:rsidRDefault="00DC0598">
    <w:pPr>
      <w:pStyle w:val="Nagwek"/>
    </w:pPr>
    <w:r>
      <w:t>DAG.383-</w:t>
    </w:r>
    <w:r w:rsidR="00817F3C">
      <w:t>12</w:t>
    </w:r>
    <w:r>
      <w:t>/2017</w:t>
    </w:r>
    <w:r>
      <w:tab/>
    </w:r>
    <w:r>
      <w:tab/>
      <w:t>załącznik nr 5</w:t>
    </w:r>
    <w:r w:rsidR="00817F3C">
      <w:t>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A74CD"/>
    <w:multiLevelType w:val="hybridMultilevel"/>
    <w:tmpl w:val="63D4456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732D1"/>
    <w:multiLevelType w:val="hybridMultilevel"/>
    <w:tmpl w:val="E3640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16AF4"/>
    <w:multiLevelType w:val="hybridMultilevel"/>
    <w:tmpl w:val="9CB45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A72CD"/>
    <w:multiLevelType w:val="hybridMultilevel"/>
    <w:tmpl w:val="DEE6AE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7B3582"/>
    <w:multiLevelType w:val="hybridMultilevel"/>
    <w:tmpl w:val="F484E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21C23"/>
    <w:multiLevelType w:val="hybridMultilevel"/>
    <w:tmpl w:val="1CC40BE8"/>
    <w:lvl w:ilvl="0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D676A"/>
    <w:multiLevelType w:val="hybridMultilevel"/>
    <w:tmpl w:val="4738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979A9"/>
    <w:multiLevelType w:val="hybridMultilevel"/>
    <w:tmpl w:val="79320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00135"/>
    <w:multiLevelType w:val="hybridMultilevel"/>
    <w:tmpl w:val="EA1E2D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F51DB"/>
    <w:multiLevelType w:val="hybridMultilevel"/>
    <w:tmpl w:val="2E48FE94"/>
    <w:lvl w:ilvl="0" w:tplc="F7D8C8C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3"/>
  </w:num>
  <w:num w:numId="5">
    <w:abstractNumId w:val="1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2"/>
  </w:num>
  <w:num w:numId="12">
    <w:abstractNumId w:val="15"/>
  </w:num>
  <w:num w:numId="13">
    <w:abstractNumId w:val="0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</w:num>
  <w:num w:numId="18">
    <w:abstractNumId w:val="9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0A"/>
    <w:rsid w:val="000274C5"/>
    <w:rsid w:val="0003444B"/>
    <w:rsid w:val="00061F11"/>
    <w:rsid w:val="000662FE"/>
    <w:rsid w:val="00071918"/>
    <w:rsid w:val="00071E2F"/>
    <w:rsid w:val="00082C03"/>
    <w:rsid w:val="000913AC"/>
    <w:rsid w:val="000A544C"/>
    <w:rsid w:val="000D0251"/>
    <w:rsid w:val="000F5888"/>
    <w:rsid w:val="00121C82"/>
    <w:rsid w:val="00154815"/>
    <w:rsid w:val="00157D3B"/>
    <w:rsid w:val="00171250"/>
    <w:rsid w:val="00187968"/>
    <w:rsid w:val="001C1681"/>
    <w:rsid w:val="001E49FF"/>
    <w:rsid w:val="0020581E"/>
    <w:rsid w:val="00221D59"/>
    <w:rsid w:val="0022755E"/>
    <w:rsid w:val="00236B87"/>
    <w:rsid w:val="00240090"/>
    <w:rsid w:val="00255845"/>
    <w:rsid w:val="002635AC"/>
    <w:rsid w:val="00273D11"/>
    <w:rsid w:val="00275365"/>
    <w:rsid w:val="0027626F"/>
    <w:rsid w:val="002900EC"/>
    <w:rsid w:val="002954CC"/>
    <w:rsid w:val="002A40F4"/>
    <w:rsid w:val="002A5679"/>
    <w:rsid w:val="002C04F7"/>
    <w:rsid w:val="002D660F"/>
    <w:rsid w:val="002E2324"/>
    <w:rsid w:val="002E77B5"/>
    <w:rsid w:val="002F1DA2"/>
    <w:rsid w:val="002F2644"/>
    <w:rsid w:val="00312E8A"/>
    <w:rsid w:val="00331D6C"/>
    <w:rsid w:val="003365F2"/>
    <w:rsid w:val="00343462"/>
    <w:rsid w:val="00350517"/>
    <w:rsid w:val="00351427"/>
    <w:rsid w:val="003535A7"/>
    <w:rsid w:val="00375343"/>
    <w:rsid w:val="00387F9D"/>
    <w:rsid w:val="003C372D"/>
    <w:rsid w:val="003D5D3D"/>
    <w:rsid w:val="003D7070"/>
    <w:rsid w:val="003F54BA"/>
    <w:rsid w:val="00403E82"/>
    <w:rsid w:val="00413BD7"/>
    <w:rsid w:val="004313DE"/>
    <w:rsid w:val="00431B4C"/>
    <w:rsid w:val="004523D0"/>
    <w:rsid w:val="00460C89"/>
    <w:rsid w:val="00463508"/>
    <w:rsid w:val="004642E1"/>
    <w:rsid w:val="00467D4C"/>
    <w:rsid w:val="004869BE"/>
    <w:rsid w:val="004A4057"/>
    <w:rsid w:val="004A528B"/>
    <w:rsid w:val="004B09C7"/>
    <w:rsid w:val="004B1449"/>
    <w:rsid w:val="004B5619"/>
    <w:rsid w:val="004D31A0"/>
    <w:rsid w:val="004D643A"/>
    <w:rsid w:val="004F072C"/>
    <w:rsid w:val="004F2CD9"/>
    <w:rsid w:val="00502431"/>
    <w:rsid w:val="00514B32"/>
    <w:rsid w:val="00526803"/>
    <w:rsid w:val="00534A39"/>
    <w:rsid w:val="00544123"/>
    <w:rsid w:val="005607C1"/>
    <w:rsid w:val="00566AB2"/>
    <w:rsid w:val="00574717"/>
    <w:rsid w:val="00583A98"/>
    <w:rsid w:val="00586ABF"/>
    <w:rsid w:val="0058776E"/>
    <w:rsid w:val="005B590A"/>
    <w:rsid w:val="005D4732"/>
    <w:rsid w:val="005E181D"/>
    <w:rsid w:val="005E4B91"/>
    <w:rsid w:val="006003AB"/>
    <w:rsid w:val="00604FE1"/>
    <w:rsid w:val="00622114"/>
    <w:rsid w:val="00651F6B"/>
    <w:rsid w:val="00654823"/>
    <w:rsid w:val="00656D0A"/>
    <w:rsid w:val="006755B1"/>
    <w:rsid w:val="006759C9"/>
    <w:rsid w:val="00682151"/>
    <w:rsid w:val="00686079"/>
    <w:rsid w:val="006B2EBC"/>
    <w:rsid w:val="006B49B2"/>
    <w:rsid w:val="006C1796"/>
    <w:rsid w:val="006C1AEC"/>
    <w:rsid w:val="006C2F62"/>
    <w:rsid w:val="006C5CA9"/>
    <w:rsid w:val="006C6344"/>
    <w:rsid w:val="006F55D8"/>
    <w:rsid w:val="006F790B"/>
    <w:rsid w:val="0070254A"/>
    <w:rsid w:val="0070311B"/>
    <w:rsid w:val="00717E36"/>
    <w:rsid w:val="007313D1"/>
    <w:rsid w:val="007562A1"/>
    <w:rsid w:val="00781D24"/>
    <w:rsid w:val="00790B00"/>
    <w:rsid w:val="007B2BF5"/>
    <w:rsid w:val="007D7BE4"/>
    <w:rsid w:val="00806EE8"/>
    <w:rsid w:val="00817F3C"/>
    <w:rsid w:val="008261E1"/>
    <w:rsid w:val="008348B6"/>
    <w:rsid w:val="008374D9"/>
    <w:rsid w:val="008462D3"/>
    <w:rsid w:val="00861192"/>
    <w:rsid w:val="00883492"/>
    <w:rsid w:val="008835E1"/>
    <w:rsid w:val="00892762"/>
    <w:rsid w:val="008B0778"/>
    <w:rsid w:val="008F24C6"/>
    <w:rsid w:val="008F55E8"/>
    <w:rsid w:val="008F6D19"/>
    <w:rsid w:val="00905F74"/>
    <w:rsid w:val="009078DC"/>
    <w:rsid w:val="00925016"/>
    <w:rsid w:val="00926984"/>
    <w:rsid w:val="00933818"/>
    <w:rsid w:val="0093657A"/>
    <w:rsid w:val="009401D5"/>
    <w:rsid w:val="00940F9F"/>
    <w:rsid w:val="00944BA0"/>
    <w:rsid w:val="00957D4C"/>
    <w:rsid w:val="00982B8F"/>
    <w:rsid w:val="009946AF"/>
    <w:rsid w:val="009A1864"/>
    <w:rsid w:val="009B65DA"/>
    <w:rsid w:val="009E593C"/>
    <w:rsid w:val="009F750A"/>
    <w:rsid w:val="00A04208"/>
    <w:rsid w:val="00A32BF9"/>
    <w:rsid w:val="00A623ED"/>
    <w:rsid w:val="00A62E12"/>
    <w:rsid w:val="00A715A0"/>
    <w:rsid w:val="00A94104"/>
    <w:rsid w:val="00A97D45"/>
    <w:rsid w:val="00AA71A1"/>
    <w:rsid w:val="00B0547E"/>
    <w:rsid w:val="00B20F7B"/>
    <w:rsid w:val="00B21B08"/>
    <w:rsid w:val="00B23B62"/>
    <w:rsid w:val="00B3453A"/>
    <w:rsid w:val="00B52A04"/>
    <w:rsid w:val="00B60244"/>
    <w:rsid w:val="00B95D51"/>
    <w:rsid w:val="00B96B64"/>
    <w:rsid w:val="00BA18E8"/>
    <w:rsid w:val="00BB36FE"/>
    <w:rsid w:val="00BD2B20"/>
    <w:rsid w:val="00BD6550"/>
    <w:rsid w:val="00BD7B32"/>
    <w:rsid w:val="00BF25FD"/>
    <w:rsid w:val="00C01C35"/>
    <w:rsid w:val="00C061C1"/>
    <w:rsid w:val="00C13EB1"/>
    <w:rsid w:val="00C21AC8"/>
    <w:rsid w:val="00C36227"/>
    <w:rsid w:val="00C52028"/>
    <w:rsid w:val="00C54003"/>
    <w:rsid w:val="00C559B9"/>
    <w:rsid w:val="00C72490"/>
    <w:rsid w:val="00C72762"/>
    <w:rsid w:val="00C75DC3"/>
    <w:rsid w:val="00C93A34"/>
    <w:rsid w:val="00CA0C4F"/>
    <w:rsid w:val="00CA4F24"/>
    <w:rsid w:val="00CA5305"/>
    <w:rsid w:val="00CB79C3"/>
    <w:rsid w:val="00D0284B"/>
    <w:rsid w:val="00D3657D"/>
    <w:rsid w:val="00D42669"/>
    <w:rsid w:val="00D4383A"/>
    <w:rsid w:val="00D44749"/>
    <w:rsid w:val="00D5610D"/>
    <w:rsid w:val="00D63E2D"/>
    <w:rsid w:val="00D65CDC"/>
    <w:rsid w:val="00D72427"/>
    <w:rsid w:val="00D931FA"/>
    <w:rsid w:val="00D94F00"/>
    <w:rsid w:val="00D9702D"/>
    <w:rsid w:val="00DA6774"/>
    <w:rsid w:val="00DB4559"/>
    <w:rsid w:val="00DC0598"/>
    <w:rsid w:val="00DD2F89"/>
    <w:rsid w:val="00DE2CBF"/>
    <w:rsid w:val="00DE6251"/>
    <w:rsid w:val="00DF11C8"/>
    <w:rsid w:val="00DF1FAE"/>
    <w:rsid w:val="00DF6206"/>
    <w:rsid w:val="00E02585"/>
    <w:rsid w:val="00E11BA4"/>
    <w:rsid w:val="00E36EF7"/>
    <w:rsid w:val="00E4641C"/>
    <w:rsid w:val="00E644F9"/>
    <w:rsid w:val="00E70F49"/>
    <w:rsid w:val="00E77D3A"/>
    <w:rsid w:val="00E83C72"/>
    <w:rsid w:val="00EB0068"/>
    <w:rsid w:val="00EB5AC0"/>
    <w:rsid w:val="00ED5991"/>
    <w:rsid w:val="00ED7FE2"/>
    <w:rsid w:val="00EE4FC0"/>
    <w:rsid w:val="00EE6FFE"/>
    <w:rsid w:val="00EF42E3"/>
    <w:rsid w:val="00F03FB2"/>
    <w:rsid w:val="00F10BB3"/>
    <w:rsid w:val="00F12177"/>
    <w:rsid w:val="00F16B62"/>
    <w:rsid w:val="00F315B3"/>
    <w:rsid w:val="00F321DF"/>
    <w:rsid w:val="00F35549"/>
    <w:rsid w:val="00F47C83"/>
    <w:rsid w:val="00F511E1"/>
    <w:rsid w:val="00F853AF"/>
    <w:rsid w:val="00F86B77"/>
    <w:rsid w:val="00F9266C"/>
    <w:rsid w:val="00FA1AD5"/>
    <w:rsid w:val="00FB1839"/>
    <w:rsid w:val="00FB56EE"/>
    <w:rsid w:val="00FC0E6B"/>
    <w:rsid w:val="00FD0F81"/>
    <w:rsid w:val="00FE10EE"/>
    <w:rsid w:val="00FE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F3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50A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9F750A"/>
    <w:rPr>
      <w:rFonts w:ascii="Arial" w:eastAsia="MS Outlook" w:hAnsi="Arial"/>
    </w:rPr>
  </w:style>
  <w:style w:type="paragraph" w:styleId="Akapitzlist">
    <w:name w:val="List Paragraph"/>
    <w:basedOn w:val="Normalny"/>
    <w:uiPriority w:val="34"/>
    <w:qFormat/>
    <w:rsid w:val="009078DC"/>
    <w:pPr>
      <w:ind w:left="720"/>
    </w:pPr>
    <w:rPr>
      <w:rFonts w:ascii="Calibri" w:hAnsi="Calibri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7276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790B"/>
    <w:pPr>
      <w:spacing w:after="200"/>
    </w:pPr>
    <w:rPr>
      <w:rFonts w:asciiTheme="minorHAnsi" w:eastAsiaTheme="minorHAnsi" w:hAnsiTheme="minorHAnsi" w:cstheme="minorBidi"/>
      <w:sz w:val="20"/>
      <w:lang w:val="de-D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790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9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90B"/>
    <w:rPr>
      <w:rFonts w:ascii="Tahoma" w:eastAsia="Times New Roman" w:hAnsi="Tahoma" w:cs="Tahoma"/>
      <w:sz w:val="16"/>
      <w:szCs w:val="16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4BA"/>
    <w:pPr>
      <w:spacing w:after="0"/>
    </w:pPr>
    <w:rPr>
      <w:rFonts w:ascii="Arial Narrow" w:eastAsia="Times New Roman" w:hAnsi="Arial Narrow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4BA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607C1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44BA0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83492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492"/>
    <w:rPr>
      <w:rFonts w:ascii="Arial Narrow" w:eastAsia="Times New Roman" w:hAnsi="Arial Narrow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883492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492"/>
    <w:rPr>
      <w:rFonts w:ascii="Arial Narrow" w:eastAsia="Times New Roman" w:hAnsi="Arial Narrow" w:cs="Times New Roman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BA01C-9EE3-42DB-99EC-ACC71889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2017-11-29T08:51:00Z</dcterms:created>
  <dcterms:modified xsi:type="dcterms:W3CDTF">2017-11-29T14:18:00Z</dcterms:modified>
</cp:coreProperties>
</file>