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44E" w:rsidRPr="004A1C71" w:rsidRDefault="004F644E" w:rsidP="004A1C71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4A1C71">
        <w:rPr>
          <w:rFonts w:eastAsia="Times New Roman" w:cs="Times New Roman"/>
          <w:color w:val="000000"/>
          <w:szCs w:val="24"/>
          <w:lang w:eastAsia="pl-PL"/>
        </w:rPr>
        <w:t>Ogłoszenie nr 605141-N-2017 z dnia 2017-10-20 r.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</w:p>
    <w:p w:rsidR="004F644E" w:rsidRPr="004A1C71" w:rsidRDefault="004F644E" w:rsidP="004A1C7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Lubelski Ośrodek Doradztwa Rolniczego: dostawa fabrycznie nowych skanerów, komputerów przenośnych z oprogramowaniem, pendrive i drukarek</w:t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br/>
        <w:t>OGŁOSZENIE O ZAMÓWIENIU - Dostawy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Zamieszczanie ogłoszenia:</w:t>
      </w:r>
      <w:r w:rsidRPr="004A1C71">
        <w:rPr>
          <w:rFonts w:eastAsia="Times New Roman" w:cs="Times New Roman"/>
          <w:color w:val="000000"/>
          <w:szCs w:val="24"/>
          <w:lang w:eastAsia="pl-PL"/>
        </w:rPr>
        <w:t> Zamieszczanie obowiązkowe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Ogłoszenie dotyczy:</w:t>
      </w:r>
      <w:r w:rsidRPr="004A1C71">
        <w:rPr>
          <w:rFonts w:eastAsia="Times New Roman" w:cs="Times New Roman"/>
          <w:color w:val="000000"/>
          <w:szCs w:val="24"/>
          <w:lang w:eastAsia="pl-PL"/>
        </w:rPr>
        <w:t> Zamówienia publicznego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Zamówienie dotyczy projektu lub programu współfinansowanego ze środków Unii Europejskiej 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color w:val="000000"/>
          <w:szCs w:val="24"/>
          <w:lang w:eastAsia="pl-PL"/>
        </w:rPr>
        <w:t>Nie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color w:val="000000"/>
          <w:szCs w:val="24"/>
          <w:lang w:eastAsia="pl-PL"/>
        </w:rPr>
        <w:t>Nie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>SEKCJA I: ZAMAWIAJĄCY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Postępowanie przeprowadza centralny zamawiający 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color w:val="000000"/>
          <w:szCs w:val="24"/>
          <w:lang w:eastAsia="pl-PL"/>
        </w:rPr>
        <w:t>Nie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Postępowanie przeprowadza podmiot, któremu zamawiający powierzył/powierzyli przeprowadzenie postępowania 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color w:val="000000"/>
          <w:szCs w:val="24"/>
          <w:lang w:eastAsia="pl-PL"/>
        </w:rPr>
        <w:t>Nie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Postępowanie jest przeprowadzane wspólnie przez zamawiających</w:t>
      </w:r>
      <w:r w:rsidRPr="004A1C71">
        <w:rPr>
          <w:rFonts w:eastAsia="Times New Roman" w:cs="Times New Roman"/>
          <w:color w:val="000000"/>
          <w:szCs w:val="24"/>
          <w:lang w:eastAsia="pl-PL"/>
        </w:rPr>
        <w:t> 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color w:val="000000"/>
          <w:szCs w:val="24"/>
          <w:lang w:eastAsia="pl-PL"/>
        </w:rPr>
        <w:t>Nie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Postępowanie jest przeprowadzane wspólnie z zamawiającymi z innych państw członkowskich Unii Europejskiej 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color w:val="000000"/>
          <w:szCs w:val="24"/>
          <w:lang w:eastAsia="pl-PL"/>
        </w:rPr>
        <w:t>Nie</w:t>
      </w:r>
    </w:p>
    <w:p w:rsidR="004A1C71" w:rsidRPr="004A1C71" w:rsidRDefault="004A1C71" w:rsidP="004A1C71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pl-PL"/>
        </w:rPr>
      </w:pP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I. 1) NAZWA I ADRES: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t>Lubelski Ośrodek Doradztwa Rolniczego, krajowy numer identyfikacyjny 420446100000, ul. ul. Pożowska  8 , 24130   Końskowola, woj. lubelskie, państwo</w:t>
      </w:r>
      <w:r w:rsidR="004A1C71" w:rsidRPr="004A1C71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4A1C71">
        <w:rPr>
          <w:rFonts w:eastAsia="Times New Roman" w:cs="Times New Roman"/>
          <w:color w:val="000000"/>
          <w:szCs w:val="24"/>
          <w:lang w:eastAsia="pl-PL"/>
        </w:rPr>
        <w:t>Polska, te</w:t>
      </w:r>
      <w:r w:rsidR="004A1C71" w:rsidRPr="004A1C71">
        <w:rPr>
          <w:rFonts w:eastAsia="Times New Roman" w:cs="Times New Roman"/>
          <w:color w:val="000000"/>
          <w:szCs w:val="24"/>
          <w:lang w:eastAsia="pl-PL"/>
        </w:rPr>
        <w:t>l. 818 816 285, e</w:t>
      </w:r>
      <w:r w:rsidRPr="004A1C71">
        <w:rPr>
          <w:rFonts w:eastAsia="Times New Roman" w:cs="Times New Roman"/>
          <w:color w:val="000000"/>
          <w:szCs w:val="24"/>
          <w:lang w:eastAsia="pl-PL"/>
        </w:rPr>
        <w:t>mail kkopinska@wodr.konskowola.pl, faks 818 816 663.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Adres strony internetowej (URL): www.wodr.konskowola.pl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Adres profilu nabywcy: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I. 2) RODZAJ ZAMAWIAJĄCEGO: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t>Inny (proszę określić):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państwowa jednostka organizacyj</w:t>
      </w:r>
      <w:r w:rsidR="004A1C71" w:rsidRPr="004A1C71">
        <w:rPr>
          <w:rFonts w:eastAsia="Times New Roman" w:cs="Times New Roman"/>
          <w:color w:val="000000"/>
          <w:szCs w:val="24"/>
          <w:lang w:eastAsia="pl-PL"/>
        </w:rPr>
        <w:t>na posiadająca osobowość prawną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I.4) KOMUNIKACJA: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Nieograniczony, pełny i bezpośredni dostęp do dokumentów z postępowania można uzyskać pod adresem (URL)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color w:val="000000"/>
          <w:szCs w:val="24"/>
          <w:lang w:eastAsia="pl-PL"/>
        </w:rPr>
        <w:t>Tak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www.wodr.konskowola.pl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Adres strony internetowej, na której zamieszczona będzie specyfikacja istotnych warunków zamówienia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color w:val="000000"/>
          <w:szCs w:val="24"/>
          <w:lang w:eastAsia="pl-PL"/>
        </w:rPr>
        <w:t>Nie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Dostęp do dokumentów z postępowania jest ograniczony - więcej informacji można uzyskać pod adresem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color w:val="000000"/>
          <w:szCs w:val="24"/>
          <w:lang w:eastAsia="pl-PL"/>
        </w:rPr>
        <w:lastRenderedPageBreak/>
        <w:t>Nie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Oferty lub wnioski o dopuszczenie do udziału w postępowaniu należy przesyłać:</w:t>
      </w:r>
      <w:r w:rsidRPr="004A1C71">
        <w:rPr>
          <w:rFonts w:eastAsia="Times New Roman" w:cs="Times New Roman"/>
          <w:color w:val="000000"/>
          <w:szCs w:val="24"/>
          <w:lang w:eastAsia="pl-PL"/>
        </w:rPr>
        <w:t>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Elektronicznie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color w:val="000000"/>
          <w:szCs w:val="24"/>
          <w:lang w:eastAsia="pl-PL"/>
        </w:rPr>
        <w:t>Nie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adres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Dopuszczone jest przesłanie ofert lub wniosków o dopuszczenie do udziału w postępowaniu w inny sposób:</w:t>
      </w:r>
      <w:r w:rsidRPr="004A1C71">
        <w:rPr>
          <w:rFonts w:eastAsia="Times New Roman" w:cs="Times New Roman"/>
          <w:color w:val="000000"/>
          <w:szCs w:val="24"/>
          <w:lang w:eastAsia="pl-PL"/>
        </w:rPr>
        <w:t>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Nie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Inny sposób: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Wymagane jest przesłanie ofert lub wniosków o dopuszczenie do udziału w postępowaniu w inny sposób:</w:t>
      </w:r>
      <w:r w:rsidRPr="004A1C71">
        <w:rPr>
          <w:rFonts w:eastAsia="Times New Roman" w:cs="Times New Roman"/>
          <w:color w:val="000000"/>
          <w:szCs w:val="24"/>
          <w:lang w:eastAsia="pl-PL"/>
        </w:rPr>
        <w:t>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Tak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Inny sposób: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pisemny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Adres: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Lubelski Ośrodek Doradztwa Rolniczego w Końskowoli ul. Pożowska 8, 24-130 Końskowola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color w:val="000000"/>
          <w:szCs w:val="24"/>
          <w:lang w:eastAsia="pl-PL"/>
        </w:rPr>
        <w:t>Nie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>SEKCJA II: PRZEDMIOT ZAMÓWIENIA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II.1) Nazwa nadana zamówieniu przez zamawiającego: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t>dostawa fabrycznie nowych skanerów, komputerów przenośnych z oprogramowaniem, pendrive i drukarek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Przed wszczęciem postępowania o udzielenie zamówienia przeprowadzono dialog techniczny </w:t>
      </w:r>
    </w:p>
    <w:p w:rsidR="004F644E" w:rsidRPr="004A1C71" w:rsidRDefault="004F644E" w:rsidP="004A1C71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color w:val="000000"/>
          <w:szCs w:val="24"/>
          <w:lang w:eastAsia="pl-PL"/>
        </w:rPr>
        <w:t>Nie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II.2) Rodzaj zamówienia: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t>Dostawy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II.3) Informacja o możliwości składania ofert częściowych</w:t>
      </w:r>
      <w:r w:rsidRPr="004A1C71">
        <w:rPr>
          <w:rFonts w:eastAsia="Times New Roman" w:cs="Times New Roman"/>
          <w:color w:val="000000"/>
          <w:szCs w:val="24"/>
          <w:lang w:eastAsia="pl-PL"/>
        </w:rPr>
        <w:t>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Zamówienie podzielone jest na części: 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color w:val="000000"/>
          <w:szCs w:val="24"/>
          <w:lang w:eastAsia="pl-PL"/>
        </w:rPr>
        <w:t>Tak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Oferty lub wnioski o dopuszczenie do udziału w postępowaniu można składać w odniesieniu do:</w:t>
      </w:r>
      <w:r w:rsidRPr="004A1C71">
        <w:rPr>
          <w:rFonts w:eastAsia="Times New Roman" w:cs="Times New Roman"/>
          <w:color w:val="000000"/>
          <w:szCs w:val="24"/>
          <w:lang w:eastAsia="pl-PL"/>
        </w:rPr>
        <w:t>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wszystkich części </w:t>
      </w:r>
    </w:p>
    <w:p w:rsidR="004A1C71" w:rsidRPr="004A1C71" w:rsidRDefault="004A1C71" w:rsidP="004A1C71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pl-PL"/>
        </w:rPr>
      </w:pP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II.4) Krótki opis przedmiotu</w:t>
      </w:r>
      <w:r w:rsidR="004A1C71"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 zamówienia</w:t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t xml:space="preserve">1. Przedmiotem zamówienia jest dostawa fabrycznie nowych skanerów, pendrive, komputerów przenośnych z oprogramowaniem i drukarek. Przedmiot zamówienia podzielony jest na zadania: 1.1 zadanie nr 1 – dostawa 10 fabrycznie nowych skanerów oraz 50 pendrive. Szczegółowy opis przedmiotu zamówienia znajduje się w załączniku nr 5a do niniejszej SIWZ. 1.2 zadanie nr 2 – dostawa 6 fabrycznie nowych komputerów przenośnych wraz z oprogramowaniem. Szczegółowy opis przedmiotu zamówienia znajduje się w załączniku nr 5b do niniejszej SIWZ. 1.3 zadanie nr 3 – dostawa 20 drukarek laserowych. Szczegółowy opis przedmiotu zamówienia znajduje się w załączniku </w:t>
      </w:r>
      <w:r w:rsidRPr="004A1C71">
        <w:rPr>
          <w:rFonts w:eastAsia="Times New Roman" w:cs="Times New Roman"/>
          <w:color w:val="000000"/>
          <w:szCs w:val="24"/>
          <w:lang w:eastAsia="pl-PL"/>
        </w:rPr>
        <w:lastRenderedPageBreak/>
        <w:t>nr 5c do niniejszej SIWZ. 2. Kod PCV: 30.21.61.10-0 - skanery komputerowe, 30.23.21.10-8 – drukarki laserowe, 30.21.31.00-6 – komputery przenośne, 30.23.60.00-2 – różny sprzęt komputerowy 3. Dostarczone urządzenia muszą być fabrycznie nowe, nieużywane, bez wad i uszkodzeń. 4. Zamawiający dopuszcza możliwość zaoferowania równoważnego przedmiotu zamówienia w każdym miejscu w SIWZ w którym użyto znaku towarowego, nazwy kub pochodzenia. Za równoważny produkt zamawiający uzna produkt o cechach, parametrach zgodnych lub lepszych niż określone w SIWZ. Oferując produkt równoważny wykonawca musi przedstawić dowód równoważności poprzez opis porównawczy parametrów opisanych przez zamawiającego z parametrami oferowanymi przez wykonawcę jako równoważne. 5. Przedmiot zamówienia obejmuje także dostarczenie tj. transport, wniesienie i rozładowania na własny koszt do siedziby zamawiającego. 6. Zamawiający dopuszcza możliwość uczestnictwa podwykonawców w realizacji przedmiotu zamówienia. Zamawiający żąda wskazania części zamówienia, której wykonanie zamierza powierzyć podwykonawcy i podania w formularzu ofertowym firm tych podwykonawców. Brak takiej informacji będzie oznaczać, że wykonawca sam zrealizuje zamówienie.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II.5) Główny kod CPV: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t>30213100-6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Dodatkowe kody CPV:</w:t>
      </w:r>
      <w:r w:rsidRPr="004A1C71">
        <w:rPr>
          <w:rFonts w:eastAsia="Times New Roman" w:cs="Times New Roman"/>
          <w:color w:val="000000"/>
          <w:szCs w:val="24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4F644E" w:rsidRPr="004A1C71" w:rsidTr="004F64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Kod CPV</w:t>
            </w:r>
          </w:p>
        </w:tc>
      </w:tr>
      <w:tr w:rsidR="004F644E" w:rsidRPr="004A1C71" w:rsidTr="004F64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30216110-0</w:t>
            </w:r>
          </w:p>
        </w:tc>
      </w:tr>
      <w:tr w:rsidR="004F644E" w:rsidRPr="004A1C71" w:rsidTr="004F64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30232110-8</w:t>
            </w:r>
          </w:p>
        </w:tc>
      </w:tr>
      <w:tr w:rsidR="004F644E" w:rsidRPr="004A1C71" w:rsidTr="004F64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30236000-2</w:t>
            </w:r>
          </w:p>
        </w:tc>
      </w:tr>
    </w:tbl>
    <w:p w:rsidR="004A1C71" w:rsidRPr="004A1C71" w:rsidRDefault="004A1C71" w:rsidP="004A1C71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pl-PL"/>
        </w:rPr>
      </w:pP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Pzp</w:t>
      </w:r>
      <w:proofErr w:type="spellEnd"/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t>Nie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4A1C71">
        <w:rPr>
          <w:rFonts w:eastAsia="Times New Roman" w:cs="Times New Roman"/>
          <w:color w:val="000000"/>
          <w:szCs w:val="24"/>
          <w:lang w:eastAsia="pl-PL"/>
        </w:rPr>
        <w:t>Pzp</w:t>
      </w:r>
      <w:proofErr w:type="spellEnd"/>
      <w:r w:rsidRPr="004A1C71">
        <w:rPr>
          <w:rFonts w:eastAsia="Times New Roman" w:cs="Times New Roman"/>
          <w:color w:val="000000"/>
          <w:szCs w:val="24"/>
          <w:lang w:eastAsia="pl-PL"/>
        </w:rPr>
        <w:t>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A1C71">
        <w:rPr>
          <w:rFonts w:eastAsia="Times New Roman" w:cs="Times New Roman"/>
          <w:color w:val="000000"/>
          <w:szCs w:val="24"/>
          <w:lang w:eastAsia="pl-PL"/>
        </w:rPr>
        <w:t>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miesiącach:   </w:t>
      </w:r>
      <w:r w:rsidRPr="004A1C71">
        <w:rPr>
          <w:rFonts w:eastAsia="Times New Roman" w:cs="Times New Roman"/>
          <w:i/>
          <w:iCs/>
          <w:color w:val="000000"/>
          <w:szCs w:val="24"/>
          <w:lang w:eastAsia="pl-PL"/>
        </w:rPr>
        <w:t> lub </w:t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dniach:</w:t>
      </w:r>
      <w:r w:rsidR="004A1C71" w:rsidRPr="004A1C71">
        <w:rPr>
          <w:rFonts w:eastAsia="Times New Roman" w:cs="Times New Roman"/>
          <w:color w:val="000000"/>
          <w:szCs w:val="24"/>
          <w:lang w:eastAsia="pl-PL"/>
        </w:rPr>
        <w:t> 30 </w:t>
      </w:r>
      <w:r w:rsidRPr="004A1C71">
        <w:rPr>
          <w:rFonts w:eastAsia="Times New Roman" w:cs="Times New Roman"/>
          <w:color w:val="000000"/>
          <w:szCs w:val="24"/>
          <w:lang w:eastAsia="pl-PL"/>
        </w:rPr>
        <w:t>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data rozpoczęcia: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t> </w:t>
      </w:r>
      <w:r w:rsidRPr="004A1C71">
        <w:rPr>
          <w:rFonts w:eastAsia="Times New Roman" w:cs="Times New Roman"/>
          <w:i/>
          <w:iCs/>
          <w:color w:val="000000"/>
          <w:szCs w:val="24"/>
          <w:lang w:eastAsia="pl-PL"/>
        </w:rPr>
        <w:t> lub </w:t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zakończenia: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4F644E" w:rsidRPr="004A1C71" w:rsidTr="004F64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Data zakończenia</w:t>
            </w:r>
          </w:p>
        </w:tc>
      </w:tr>
      <w:tr w:rsidR="004F644E" w:rsidRPr="004A1C71" w:rsidTr="004F64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II.9) Informacje dodatkowe: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>SEKCJA III: INFORMACJE O CHARAKTERZE PRAWNYM, EKONOMICZNYM, FINANSOWYM I TECHNICZNYM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III.1) WARUNKI UDZIAŁU W POSTĘPOWANIU 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III.1.1) Kompetencje lub uprawnienia do prowadzenia określonej działalności zawodowej, o ile wynika to z odrębnych przepisów</w:t>
      </w:r>
      <w:r w:rsidRPr="004A1C71">
        <w:rPr>
          <w:rFonts w:eastAsia="Times New Roman" w:cs="Times New Roman"/>
          <w:color w:val="000000"/>
          <w:szCs w:val="24"/>
          <w:lang w:eastAsia="pl-PL"/>
        </w:rPr>
        <w:t>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Określenie warunków: zamawiający nie precyzuje szczególnych wymagań, których spełnienie Wykonawca zobowiązany jest wykazać w sposób szczególny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Informacje dodatkowe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III.1.2) Sytuacja finansowa lub ekonomiczna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Określenie warunków: zamawiający nie precyzuje szczególnych wymagań, których spełnienie Wykonawca zobowiązany jest wykazać w sposób szczególny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Informacje dodatkowe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III.1.3) Zdolność techniczna lub zawodowa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color w:val="000000"/>
          <w:szCs w:val="24"/>
          <w:lang w:eastAsia="pl-PL"/>
        </w:rPr>
        <w:lastRenderedPageBreak/>
        <w:t>Określenie warunków: zamawiający nie precyzuje szczególnych wymagań, których spełnienie Wykonawca zobowiązany jest wykazać w sposób szczególny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Informacje dodatkowe: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III.2) PODSTAWY WYKLUCZENIA </w:t>
      </w:r>
    </w:p>
    <w:p w:rsidR="004A1C71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III.2.1) Podstawy wykluczenia określone w art. 24 ust. 1 ustawy </w:t>
      </w:r>
      <w:proofErr w:type="spellStart"/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Pzp</w:t>
      </w:r>
      <w:proofErr w:type="spellEnd"/>
      <w:r w:rsidRPr="004A1C71">
        <w:rPr>
          <w:rFonts w:eastAsia="Times New Roman" w:cs="Times New Roman"/>
          <w:color w:val="000000"/>
          <w:szCs w:val="24"/>
          <w:lang w:eastAsia="pl-PL"/>
        </w:rPr>
        <w:t>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Pzp</w:t>
      </w:r>
      <w:proofErr w:type="spellEnd"/>
      <w:r w:rsidRPr="004A1C71">
        <w:rPr>
          <w:rFonts w:eastAsia="Times New Roman" w:cs="Times New Roman"/>
          <w:color w:val="000000"/>
          <w:szCs w:val="24"/>
          <w:lang w:eastAsia="pl-PL"/>
        </w:rPr>
        <w:t> Tak Zamawiający przewiduje następujące fakultatywne podstawy wykluczenia: 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color w:val="000000"/>
          <w:szCs w:val="24"/>
          <w:lang w:eastAsia="pl-PL"/>
        </w:rPr>
        <w:t xml:space="preserve">Tak (podstawa wykluczenia określona w art. 24 ust. 5 pkt 1 ustawy </w:t>
      </w:r>
      <w:proofErr w:type="spellStart"/>
      <w:r w:rsidRPr="004A1C71">
        <w:rPr>
          <w:rFonts w:eastAsia="Times New Roman" w:cs="Times New Roman"/>
          <w:color w:val="000000"/>
          <w:szCs w:val="24"/>
          <w:lang w:eastAsia="pl-PL"/>
        </w:rPr>
        <w:t>Pzp</w:t>
      </w:r>
      <w:proofErr w:type="spellEnd"/>
      <w:r w:rsidRPr="004A1C71">
        <w:rPr>
          <w:rFonts w:eastAsia="Times New Roman" w:cs="Times New Roman"/>
          <w:color w:val="000000"/>
          <w:szCs w:val="24"/>
          <w:lang w:eastAsia="pl-PL"/>
        </w:rPr>
        <w:t>)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4A1C71">
        <w:rPr>
          <w:rFonts w:eastAsia="Times New Roman" w:cs="Times New Roman"/>
          <w:color w:val="000000"/>
          <w:szCs w:val="24"/>
          <w:lang w:eastAsia="pl-PL"/>
        </w:rPr>
        <w:t>Pzp</w:t>
      </w:r>
      <w:proofErr w:type="spellEnd"/>
      <w:r w:rsidRPr="004A1C71">
        <w:rPr>
          <w:rFonts w:eastAsia="Times New Roman" w:cs="Times New Roman"/>
          <w:color w:val="000000"/>
          <w:szCs w:val="24"/>
          <w:lang w:eastAsia="pl-PL"/>
        </w:rPr>
        <w:t>)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4A1C71">
        <w:rPr>
          <w:rFonts w:eastAsia="Times New Roman" w:cs="Times New Roman"/>
          <w:color w:val="000000"/>
          <w:szCs w:val="24"/>
          <w:lang w:eastAsia="pl-PL"/>
        </w:rPr>
        <w:t>Pzp</w:t>
      </w:r>
      <w:proofErr w:type="spellEnd"/>
      <w:r w:rsidRPr="004A1C71">
        <w:rPr>
          <w:rFonts w:eastAsia="Times New Roman" w:cs="Times New Roman"/>
          <w:color w:val="000000"/>
          <w:szCs w:val="24"/>
          <w:lang w:eastAsia="pl-PL"/>
        </w:rPr>
        <w:t>) 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Oświadczenie o niepodleganiu wykluczeniu oraz spełnianiu warunków udziału w postępowaniu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Tak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Oświadczenie o spełnianiu kryteriów selekcji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Tak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color w:val="000000"/>
          <w:szCs w:val="24"/>
          <w:lang w:eastAsia="pl-PL"/>
        </w:rPr>
        <w:t>1 określone w art. 25 ust. 1 ustawy: aktualny odpis z właściwego rejestru lub centralnej ewidencji i informacji o działalności gospodarczej, jeżeli odrębne przepisy wymagają wpisu do rejestru w celu wykazania braku podstaw do wykluczenia na podstawie art. 24 ust. 5 pkt 1 ustawy, 2 określone w art. 25 ust. 1 ustawy: zaświadczenie właściwego naczelnika urzędu skarbowego potwierdzające, że wykonawca nie zalega z opłacaniem podatków, wystawionego nie wcześniej niż 3 miesiące przed upływem terminu składania ofert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 3 określone w art. 25 ust. 1 ustawy: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lastRenderedPageBreak/>
        <w:t>III.5.1) W ZAKRESIE SPEŁNIANIA WARUNKÓW UDZIAŁU W POSTĘPOWANIU:</w:t>
      </w:r>
      <w:r w:rsidRPr="004A1C71">
        <w:rPr>
          <w:rFonts w:eastAsia="Times New Roman" w:cs="Times New Roman"/>
          <w:color w:val="000000"/>
          <w:szCs w:val="24"/>
          <w:lang w:eastAsia="pl-PL"/>
        </w:rPr>
        <w:t>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III.5.2) W ZAKRESIE KRYTERIÓW SELEKCJI:</w:t>
      </w:r>
      <w:r w:rsidRPr="004A1C71">
        <w:rPr>
          <w:rFonts w:eastAsia="Times New Roman" w:cs="Times New Roman"/>
          <w:color w:val="000000"/>
          <w:szCs w:val="24"/>
          <w:lang w:eastAsia="pl-PL"/>
        </w:rPr>
        <w:t>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color w:val="000000"/>
          <w:szCs w:val="24"/>
          <w:lang w:eastAsia="pl-PL"/>
        </w:rPr>
        <w:t>dla zadania nr 2 dokumenty na potwierdzenie spełniania przez oferowane dostawy wymagań określonych przez zamawiającego w pkt VII SIWZ.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III.7) INNE DOKUMENTY NIE WYMIENIONE W pkt III.3) - III.6)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color w:val="000000"/>
          <w:szCs w:val="24"/>
          <w:lang w:eastAsia="pl-PL"/>
        </w:rPr>
        <w:t>Każdy wykonawca w terminie 3 dni od zamieszczenia na stronie internetowej zamawiającego informacji z otwarcia ofert, przekaże zamawiającemu oświadczenie o przynależności lub braku przynależności do tej samej grupy kapitałowej, o której mowa w art. 24 ust. 1 pkt 23 ustawy. Wraz z oświadczeniem wykonawca może przedstawić dowody, że powiązania z innym wykonawcą nie prowadzą do zakłócenia konkurencji w postępowaniu o udzielenie zamówienia.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>SEKCJA IV: PROCEDURA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IV.1) OPIS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IV.1.1) Tryb udzielenia zamówienia: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t>Przetarg nieograniczony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IV.1.2) Zamawiający żąda wniesienia wadium:</w:t>
      </w:r>
    </w:p>
    <w:p w:rsidR="004A1C71" w:rsidRPr="004A1C71" w:rsidRDefault="004F644E" w:rsidP="004A1C71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4A1C71">
        <w:rPr>
          <w:rFonts w:eastAsia="Times New Roman" w:cs="Times New Roman"/>
          <w:color w:val="000000"/>
          <w:szCs w:val="24"/>
          <w:lang w:eastAsia="pl-PL"/>
        </w:rPr>
        <w:t>Nie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IV.1.3) Przewiduje się udzielenie zaliczek na poczet wykonania zamówienia:</w:t>
      </w:r>
    </w:p>
    <w:p w:rsidR="004A1C71" w:rsidRPr="004A1C71" w:rsidRDefault="004F644E" w:rsidP="004A1C71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4A1C71">
        <w:rPr>
          <w:rFonts w:eastAsia="Times New Roman" w:cs="Times New Roman"/>
          <w:color w:val="000000"/>
          <w:szCs w:val="24"/>
          <w:lang w:eastAsia="pl-PL"/>
        </w:rPr>
        <w:t>Nie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IV.1.4) Wymaga się złożenia ofert w postaci katalogów elektronicznych lub dołączenia do ofert katalogów elektronicznych: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color w:val="000000"/>
          <w:szCs w:val="24"/>
          <w:lang w:eastAsia="pl-PL"/>
        </w:rPr>
        <w:t>Nie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Dopuszcza się złożenie ofert w postaci katalogów elektronicznych lub dołączenia do ofert k</w:t>
      </w:r>
      <w:r w:rsidR="004A1C71" w:rsidRPr="004A1C71">
        <w:rPr>
          <w:rFonts w:eastAsia="Times New Roman" w:cs="Times New Roman"/>
          <w:color w:val="000000"/>
          <w:szCs w:val="24"/>
          <w:lang w:eastAsia="pl-PL"/>
        </w:rPr>
        <w:t>atalogów elektronicznych: </w:t>
      </w:r>
      <w:r w:rsidR="004A1C71" w:rsidRPr="004A1C71">
        <w:rPr>
          <w:rFonts w:eastAsia="Times New Roman" w:cs="Times New Roman"/>
          <w:color w:val="000000"/>
          <w:szCs w:val="24"/>
          <w:lang w:eastAsia="pl-PL"/>
        </w:rPr>
        <w:br/>
        <w:t>Nie 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IV.1.5.) Wymaga się złożenia oferty wariantowej: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color w:val="000000"/>
          <w:szCs w:val="24"/>
          <w:lang w:eastAsia="pl-PL"/>
        </w:rPr>
        <w:t>Nie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Dopuszcza się złożenie oferty wariantowej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Nie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Złożenie oferty wariantowej dopuszcza się tylko z jednoczesnym złożeniem oferty zasadniczej: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Nie</w:t>
      </w:r>
    </w:p>
    <w:p w:rsidR="004A1C71" w:rsidRPr="004A1C71" w:rsidRDefault="004A1C71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</w:p>
    <w:p w:rsidR="004A1C71" w:rsidRPr="004A1C71" w:rsidRDefault="004F644E" w:rsidP="004A1C71">
      <w:pPr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IV.1.8) Aukcja elektroniczna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Przewidziane jest przeprowadzenie aukcji elektronicznej </w:t>
      </w:r>
      <w:r w:rsidRPr="004A1C71">
        <w:rPr>
          <w:rFonts w:eastAsia="Times New Roman" w:cs="Times New Roman"/>
          <w:i/>
          <w:iCs/>
          <w:color w:val="000000"/>
          <w:szCs w:val="24"/>
          <w:lang w:eastAsia="pl-PL"/>
        </w:rPr>
        <w:t>(przetarg nieograniczony, przetarg ograniczony, negocjacje z ogłoszeniem) </w:t>
      </w:r>
      <w:r w:rsidRPr="004A1C71">
        <w:rPr>
          <w:rFonts w:eastAsia="Times New Roman" w:cs="Times New Roman"/>
          <w:color w:val="000000"/>
          <w:szCs w:val="24"/>
          <w:lang w:eastAsia="pl-PL"/>
        </w:rPr>
        <w:t>Nie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IV.2) KRYTERIA OCENY OFERT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IV.2.1) Kryteria oceny ofert: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IV.2.2) Kryteria</w:t>
      </w:r>
      <w:r w:rsidRPr="004A1C71">
        <w:rPr>
          <w:rFonts w:eastAsia="Times New Roman" w:cs="Times New Roman"/>
          <w:color w:val="000000"/>
          <w:szCs w:val="24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4F644E" w:rsidRPr="004A1C71" w:rsidTr="004F64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Znaczenie</w:t>
            </w:r>
          </w:p>
        </w:tc>
      </w:tr>
      <w:tr w:rsidR="004F644E" w:rsidRPr="004A1C71" w:rsidTr="004F64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lastRenderedPageBreak/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60,00</w:t>
            </w:r>
          </w:p>
        </w:tc>
      </w:tr>
      <w:tr w:rsidR="004F644E" w:rsidRPr="004A1C71" w:rsidTr="004F64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20,00</w:t>
            </w:r>
          </w:p>
        </w:tc>
      </w:tr>
      <w:tr w:rsidR="004F644E" w:rsidRPr="004A1C71" w:rsidTr="004F64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czas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20,00</w:t>
            </w:r>
          </w:p>
        </w:tc>
      </w:tr>
    </w:tbl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Pzp</w:t>
      </w:r>
      <w:proofErr w:type="spellEnd"/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 </w:t>
      </w:r>
      <w:r w:rsidRPr="004A1C71">
        <w:rPr>
          <w:rFonts w:eastAsia="Times New Roman" w:cs="Times New Roman"/>
          <w:color w:val="000000"/>
          <w:szCs w:val="24"/>
          <w:lang w:eastAsia="pl-PL"/>
        </w:rPr>
        <w:t>(przetarg nieograniczony)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Nie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IV.5) ZMIANA UMOWY</w:t>
      </w:r>
      <w:r w:rsidRPr="004A1C71">
        <w:rPr>
          <w:rFonts w:eastAsia="Times New Roman" w:cs="Times New Roman"/>
          <w:color w:val="000000"/>
          <w:szCs w:val="24"/>
          <w:lang w:eastAsia="pl-PL"/>
        </w:rPr>
        <w:t>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A1C71">
        <w:rPr>
          <w:rFonts w:eastAsia="Times New Roman" w:cs="Times New Roman"/>
          <w:color w:val="000000"/>
          <w:szCs w:val="24"/>
          <w:lang w:eastAsia="pl-PL"/>
        </w:rPr>
        <w:t> Tak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Należy wskazać zakres, charakter zmian oraz warunki wprowadzenia zmian: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1. Do SIWZ załączony jest wzór umowy – załącznik nr 6. 2. Zmiana postanowień niniejszej umowy może nastąpić w formie pisemnego aneksu pod rygorem nieważności, w następujących sytuacjach: 2.1. aktualizacji rozwiązań ze względu na postęp techniczny lub technologiczny (np. wycofanie z obrotu), zmiana nie może spowodować zmiany ceny oraz obniżenia parametrów technicznych, jakościowych i innych wynikających z oferty, na podstawie których był dokonany wybór Wykonawcy; 2.2. konieczności zmiany terminu realizacji przedmiotu umowy z przyczyn niezawinionych przez Strony, zmiana nie może powodować zmiany ceny wynikającej z oferty Wykonawcy; 2.3. zmiany obowiązujących przepisów, jeżeli konieczne będzie dostosowanie treści umowy do aktualnego stanu prawnego; 2.4. zaistnienia okoliczności, (technicznych, gospodarczych itp.) których nie można było przewidzieć w chwili zawarcia umowy; 2.5. wystąpienia zdarzeń siły wyższej jako zdarzenia zewnętrznego, niemożliwego do przewidzenia i niemożliwego do zapobieżenia; 2.6. wprowadzenia nowej technologii produktu objętego umową, wówczas Zamawiający dopuszcza jego zastąpienie jedynie produktem równoważnym lub o wyższych parametrach jakościowych, o cenie nie wyższej niż w umowie. 3. Inicjatorem zmian może być Zamawiający lub Wykonawca poprzez pisemne wystąpienie w okresie obowiązywania umowy zawierające uzasadnienie proponowanych zmian.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IV.6) INFORMACJE ADMINISTRACYJNE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IV.6.2) Termin składania ofert lub wniosków o dopuszczenie do udziału w postępowaniu: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Data: 2017-11-06, godzina: 09:30,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IV.6.3) Termin związania ofertą: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t>do: okres w dniach: 30 (od ostatecznego terminu składania ofert)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A1C71">
        <w:rPr>
          <w:rFonts w:eastAsia="Times New Roman" w:cs="Times New Roman"/>
          <w:color w:val="000000"/>
          <w:szCs w:val="24"/>
          <w:lang w:eastAsia="pl-PL"/>
        </w:rPr>
        <w:t> Nie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A1C71">
        <w:rPr>
          <w:rFonts w:eastAsia="Times New Roman" w:cs="Times New Roman"/>
          <w:color w:val="000000"/>
          <w:szCs w:val="24"/>
          <w:lang w:eastAsia="pl-PL"/>
        </w:rPr>
        <w:t> Nie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IV.6.6) Informacje dodatkowe:</w:t>
      </w:r>
      <w:r w:rsidRPr="004A1C71">
        <w:rPr>
          <w:rFonts w:eastAsia="Times New Roman" w:cs="Times New Roman"/>
          <w:color w:val="000000"/>
          <w:szCs w:val="24"/>
          <w:lang w:eastAsia="pl-PL"/>
        </w:rPr>
        <w:t>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</w:p>
    <w:p w:rsidR="004F644E" w:rsidRPr="004A1C71" w:rsidRDefault="004F644E" w:rsidP="004A1C7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>ZAŁĄCZNIK I - INFORMACJE DOTYCZĄCE OFERT CZĘŚCIOWYCH</w:t>
      </w:r>
    </w:p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707"/>
      </w:tblGrid>
      <w:tr w:rsidR="004F644E" w:rsidRPr="004A1C71" w:rsidTr="004F64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b/>
                <w:bCs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b/>
                <w:bCs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dostawa 10 fabrycznie nowych skanerów oraz 50 pendrive</w:t>
            </w:r>
          </w:p>
        </w:tc>
      </w:tr>
    </w:tbl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lastRenderedPageBreak/>
        <w:t>1) Krótki opis przedmiotu zamówienia </w:t>
      </w:r>
      <w:r w:rsidRPr="004A1C71">
        <w:rPr>
          <w:rFonts w:eastAsia="Times New Roman" w:cs="Times New Roman"/>
          <w:i/>
          <w:iCs/>
          <w:color w:val="000000"/>
          <w:szCs w:val="24"/>
          <w:lang w:eastAsia="pl-PL"/>
        </w:rPr>
        <w:t>(wielkość, zakres, rodzaj i ilość dostaw, usług lub robót budowlanych lub określenie zapotrzebowania i wymagań)</w:t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budowlane:</w:t>
      </w:r>
      <w:r w:rsidRPr="004A1C71">
        <w:rPr>
          <w:rFonts w:eastAsia="Times New Roman" w:cs="Times New Roman"/>
          <w:color w:val="000000"/>
          <w:szCs w:val="24"/>
          <w:lang w:eastAsia="pl-PL"/>
        </w:rPr>
        <w:t>dostawa</w:t>
      </w:r>
      <w:proofErr w:type="spellEnd"/>
      <w:r w:rsidRPr="004A1C71">
        <w:rPr>
          <w:rFonts w:eastAsia="Times New Roman" w:cs="Times New Roman"/>
          <w:color w:val="000000"/>
          <w:szCs w:val="24"/>
          <w:lang w:eastAsia="pl-PL"/>
        </w:rPr>
        <w:t xml:space="preserve"> 10 fabrycznie nowych skanerów oraz 50 pendrive. Szczegółowy opis przedmiotu zamówienia znajduje się w załączniku nr 5a do niniejszej SIWZ.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2) Wspólny Słownik Zamówień(CPV):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t>30216110-0, 30236000-2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3) Wartość części zamówienia(jeżeli zamawiający podaje informacje o wartości zamówienia):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Wartość bez VAT: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Waluta: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4) Czas trwania lub termin wykonania: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okres w miesiącach: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okres w dniach: 30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data rozpoczęcia: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data zakończenia: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4F644E" w:rsidRPr="004A1C71" w:rsidTr="004F64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Znaczenie</w:t>
            </w:r>
          </w:p>
        </w:tc>
      </w:tr>
      <w:tr w:rsidR="004F644E" w:rsidRPr="004A1C71" w:rsidTr="004F64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60,00</w:t>
            </w:r>
          </w:p>
        </w:tc>
      </w:tr>
      <w:tr w:rsidR="004F644E" w:rsidRPr="004A1C71" w:rsidTr="004F64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20,00</w:t>
            </w:r>
          </w:p>
        </w:tc>
      </w:tr>
      <w:tr w:rsidR="004F644E" w:rsidRPr="004A1C71" w:rsidTr="004F64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czas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20,00</w:t>
            </w:r>
          </w:p>
        </w:tc>
      </w:tr>
    </w:tbl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"/>
        <w:gridCol w:w="180"/>
        <w:gridCol w:w="834"/>
        <w:gridCol w:w="7076"/>
      </w:tblGrid>
      <w:tr w:rsidR="004F644E" w:rsidRPr="004A1C71" w:rsidTr="004F64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b/>
                <w:bCs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b/>
                <w:bCs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dostawa 6 fabrycznie nowych komputerów przenośnych wraz z oprogramowaniem</w:t>
            </w:r>
          </w:p>
        </w:tc>
      </w:tr>
    </w:tbl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1) Krótki opis przedmiotu zamówienia </w:t>
      </w:r>
      <w:r w:rsidRPr="004A1C71">
        <w:rPr>
          <w:rFonts w:eastAsia="Times New Roman" w:cs="Times New Roman"/>
          <w:i/>
          <w:iCs/>
          <w:color w:val="000000"/>
          <w:szCs w:val="24"/>
          <w:lang w:eastAsia="pl-PL"/>
        </w:rPr>
        <w:t>(wielkość, zakres, rodzaj i ilość dostaw, usług lub robót budowlanych lub określenie zapotrzebowania i wymagań)</w:t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budowlane:</w:t>
      </w:r>
      <w:r w:rsidRPr="004A1C71">
        <w:rPr>
          <w:rFonts w:eastAsia="Times New Roman" w:cs="Times New Roman"/>
          <w:color w:val="000000"/>
          <w:szCs w:val="24"/>
          <w:lang w:eastAsia="pl-PL"/>
        </w:rPr>
        <w:t>dostawa</w:t>
      </w:r>
      <w:proofErr w:type="spellEnd"/>
      <w:r w:rsidRPr="004A1C71">
        <w:rPr>
          <w:rFonts w:eastAsia="Times New Roman" w:cs="Times New Roman"/>
          <w:color w:val="000000"/>
          <w:szCs w:val="24"/>
          <w:lang w:eastAsia="pl-PL"/>
        </w:rPr>
        <w:t xml:space="preserve"> 6 fabrycznie nowych komputerów przenośnych wraz z oprogramowaniem. Szczegółowy opis przedmiotu zamówienia znajduje się w załączniku nr 5b do niniejszej SIWZ.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2) Wspólny Słownik Zamówień(CPV):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t>30213100-6, 30213100-6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3) Wartość części zamówienia(jeżeli zamawiający podaje informacje o wartości zamówienia):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Wartość bez VAT: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Waluta: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4) Czas trwania lub termin wykonania: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okres w miesiącach: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okres w dniach: 30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data rozpoczęcia: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data zakończenia: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1016"/>
      </w:tblGrid>
      <w:tr w:rsidR="004F644E" w:rsidRPr="004A1C71" w:rsidTr="004F64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Znaczenie</w:t>
            </w:r>
          </w:p>
        </w:tc>
      </w:tr>
      <w:tr w:rsidR="004F644E" w:rsidRPr="004A1C71" w:rsidTr="004F64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60,00</w:t>
            </w:r>
          </w:p>
        </w:tc>
      </w:tr>
      <w:tr w:rsidR="004F644E" w:rsidRPr="004A1C71" w:rsidTr="004F64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 xml:space="preserve">okres </w:t>
            </w:r>
            <w:proofErr w:type="spellStart"/>
            <w:r w:rsidRPr="004A1C71">
              <w:rPr>
                <w:rFonts w:eastAsia="Times New Roman" w:cs="Times New Roman"/>
                <w:szCs w:val="24"/>
                <w:lang w:eastAsia="pl-PL"/>
              </w:rPr>
              <w:t>gwaracji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20,00</w:t>
            </w:r>
          </w:p>
        </w:tc>
      </w:tr>
      <w:tr w:rsidR="004F644E" w:rsidRPr="004A1C71" w:rsidTr="004F64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czas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20,00</w:t>
            </w:r>
          </w:p>
        </w:tc>
      </w:tr>
    </w:tbl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228"/>
      </w:tblGrid>
      <w:tr w:rsidR="004F644E" w:rsidRPr="004A1C71" w:rsidTr="004F64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b/>
                <w:bCs/>
                <w:szCs w:val="24"/>
                <w:lang w:eastAsia="pl-PL"/>
              </w:rPr>
              <w:lastRenderedPageBreak/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b/>
                <w:bCs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dostawa 20 drukarek laserowych</w:t>
            </w:r>
          </w:p>
        </w:tc>
      </w:tr>
    </w:tbl>
    <w:p w:rsidR="004F644E" w:rsidRPr="004A1C71" w:rsidRDefault="004F644E" w:rsidP="004A1C71">
      <w:pPr>
        <w:spacing w:after="0" w:line="240" w:lineRule="auto"/>
        <w:rPr>
          <w:rFonts w:eastAsia="Times New Roman" w:cs="Times New Roman"/>
          <w:color w:val="000000"/>
          <w:szCs w:val="24"/>
          <w:lang w:eastAsia="pl-PL"/>
        </w:rPr>
      </w:pP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1) Krótki opis przedmiotu zamówienia </w:t>
      </w:r>
      <w:r w:rsidRPr="004A1C71">
        <w:rPr>
          <w:rFonts w:eastAsia="Times New Roman" w:cs="Times New Roman"/>
          <w:i/>
          <w:iCs/>
          <w:color w:val="000000"/>
          <w:szCs w:val="24"/>
          <w:lang w:eastAsia="pl-PL"/>
        </w:rPr>
        <w:t>(wielkość, zakres, rodzaj i ilość dostaw, usług lub robót budowlanych lub określenie zapotrzebowania i wymagań)</w:t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budowlane:</w:t>
      </w:r>
      <w:r w:rsidRPr="004A1C71">
        <w:rPr>
          <w:rFonts w:eastAsia="Times New Roman" w:cs="Times New Roman"/>
          <w:color w:val="000000"/>
          <w:szCs w:val="24"/>
          <w:lang w:eastAsia="pl-PL"/>
        </w:rPr>
        <w:t>dostawa</w:t>
      </w:r>
      <w:proofErr w:type="spellEnd"/>
      <w:r w:rsidRPr="004A1C71">
        <w:rPr>
          <w:rFonts w:eastAsia="Times New Roman" w:cs="Times New Roman"/>
          <w:color w:val="000000"/>
          <w:szCs w:val="24"/>
          <w:lang w:eastAsia="pl-PL"/>
        </w:rPr>
        <w:t xml:space="preserve"> 20 drukarek laserowych. Szczegółowy opis przedmiotu zamówienia w załączniku nr 5c do SIWZ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2) Wspólny Słownik Zamówień(CPV):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t>30232110-8, 30232110-8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3) Wartość części zamówienia(jeżeli zamawiający podaje informacje o wartości zamówienia):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Wartość bez VAT: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Waluta: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4) Czas trwania lub termin wykonania: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okres w miesiącach: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okres w dniach: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data rozpoczęcia: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  <w:t>data zakończenia: </w:t>
      </w: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r w:rsidRPr="004A1C71">
        <w:rPr>
          <w:rFonts w:eastAsia="Times New Roman" w:cs="Times New Roman"/>
          <w:b/>
          <w:bCs/>
          <w:color w:val="000000"/>
          <w:szCs w:val="24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4F644E" w:rsidRPr="004A1C71" w:rsidTr="004F64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Znaczenie</w:t>
            </w:r>
          </w:p>
        </w:tc>
      </w:tr>
      <w:tr w:rsidR="004F644E" w:rsidRPr="004A1C71" w:rsidTr="004F64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60,00</w:t>
            </w:r>
          </w:p>
        </w:tc>
      </w:tr>
      <w:tr w:rsidR="004F644E" w:rsidRPr="004A1C71" w:rsidTr="004F64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20,00</w:t>
            </w:r>
          </w:p>
        </w:tc>
      </w:tr>
      <w:tr w:rsidR="004F644E" w:rsidRPr="004A1C71" w:rsidTr="004F64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czas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644E" w:rsidRPr="004A1C71" w:rsidRDefault="004F644E" w:rsidP="004A1C71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4A1C71">
              <w:rPr>
                <w:rFonts w:eastAsia="Times New Roman" w:cs="Times New Roman"/>
                <w:szCs w:val="24"/>
                <w:lang w:eastAsia="pl-PL"/>
              </w:rPr>
              <w:t>20,00</w:t>
            </w:r>
          </w:p>
        </w:tc>
      </w:tr>
    </w:tbl>
    <w:p w:rsidR="00DB7AE8" w:rsidRPr="004A1C71" w:rsidRDefault="004F644E" w:rsidP="004A1C71">
      <w:pPr>
        <w:spacing w:after="0" w:line="240" w:lineRule="auto"/>
        <w:rPr>
          <w:szCs w:val="24"/>
        </w:rPr>
      </w:pPr>
      <w:r w:rsidRPr="004A1C71">
        <w:rPr>
          <w:rFonts w:eastAsia="Times New Roman" w:cs="Times New Roman"/>
          <w:color w:val="000000"/>
          <w:szCs w:val="24"/>
          <w:lang w:eastAsia="pl-PL"/>
        </w:rPr>
        <w:br/>
      </w:r>
      <w:bookmarkStart w:id="0" w:name="_GoBack"/>
      <w:bookmarkEnd w:id="0"/>
    </w:p>
    <w:sectPr w:rsidR="00DB7AE8" w:rsidRPr="004A1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4E"/>
    <w:rsid w:val="004A1C71"/>
    <w:rsid w:val="004F644E"/>
    <w:rsid w:val="00DB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D35DB-5601-46A2-9A3B-094484A9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1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1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7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3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2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2419</Words>
  <Characters>14520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1</cp:revision>
  <cp:lastPrinted>2017-10-20T11:25:00Z</cp:lastPrinted>
  <dcterms:created xsi:type="dcterms:W3CDTF">2017-10-20T11:07:00Z</dcterms:created>
  <dcterms:modified xsi:type="dcterms:W3CDTF">2017-10-20T11:25:00Z</dcterms:modified>
</cp:coreProperties>
</file>