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>
        <w:rPr>
          <w:rFonts w:ascii="Arial" w:hAnsi="Arial" w:cs="Arial"/>
          <w:sz w:val="20"/>
          <w:szCs w:val="20"/>
        </w:rPr>
        <w:t>ZAG.383-7/2016 – Dostawy sprzętu komputerowego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82" w:rsidRDefault="00012882" w:rsidP="0038231F">
      <w:pPr>
        <w:spacing w:after="0" w:line="240" w:lineRule="auto"/>
      </w:pPr>
      <w:r>
        <w:separator/>
      </w:r>
    </w:p>
  </w:endnote>
  <w:endnote w:type="continuationSeparator" w:id="0">
    <w:p w:rsidR="00012882" w:rsidRDefault="000128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82" w:rsidRDefault="00012882" w:rsidP="0038231F">
      <w:pPr>
        <w:spacing w:after="0" w:line="240" w:lineRule="auto"/>
      </w:pPr>
      <w:r>
        <w:separator/>
      </w:r>
    </w:p>
  </w:footnote>
  <w:footnote w:type="continuationSeparator" w:id="0">
    <w:p w:rsidR="00012882" w:rsidRDefault="000128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47AB4"/>
    <w:rsid w:val="00D53177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F4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BFBD-E400-4A10-93B7-DBCF055C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4</cp:revision>
  <cp:lastPrinted>2016-07-26T10:32:00Z</cp:lastPrinted>
  <dcterms:created xsi:type="dcterms:W3CDTF">2016-09-29T10:13:00Z</dcterms:created>
  <dcterms:modified xsi:type="dcterms:W3CDTF">2016-09-29T10:21:00Z</dcterms:modified>
</cp:coreProperties>
</file>